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bwmode="white" o:targetscreensize="1024,768">
      <v:fill r:id="rId2" o:title="Radiacion1" recolor="t" type="frame"/>
    </v:background>
  </w:background>
  <w:body>
    <w:p w:rsidR="00596336" w:rsidRPr="00EE5BE1" w:rsidRDefault="00596336" w:rsidP="00EE5BE1">
      <w:pPr>
        <w:spacing w:before="240" w:after="240" w:line="480" w:lineRule="auto"/>
        <w:ind w:firstLine="737"/>
        <w:jc w:val="center"/>
        <w:rPr>
          <w:rFonts w:ascii="Calibri" w:hAnsi="Calibri"/>
          <w:b/>
          <w:bCs/>
          <w:i/>
          <w:iCs/>
          <w:color w:val="000000" w:themeColor="text1"/>
          <w:sz w:val="36"/>
          <w:szCs w:val="3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EE5BE1">
        <w:rPr>
          <w:rFonts w:ascii="Calibri" w:hAnsi="Calibri"/>
          <w:b/>
          <w:bCs/>
          <w:i/>
          <w:iCs/>
          <w:color w:val="000000" w:themeColor="text1"/>
          <w:sz w:val="36"/>
          <w:szCs w:val="3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María Salomea Skłodowska Curie</w:t>
      </w:r>
    </w:p>
    <w:p w:rsidR="004A6FE5" w:rsidRPr="00EE5BE1" w:rsidRDefault="00D766E2" w:rsidP="00EE5BE1">
      <w:pPr>
        <w:spacing w:before="240" w:after="240" w:line="480" w:lineRule="auto"/>
        <w:ind w:firstLine="737"/>
        <w:jc w:val="both"/>
        <w:rPr>
          <w:b/>
          <w:i/>
          <w:color w:val="000000" w:themeColor="text1"/>
          <w:sz w:val="28"/>
          <w:szCs w:val="28"/>
        </w:rPr>
      </w:pPr>
      <w:r w:rsidRPr="00EE5BE1">
        <w:rPr>
          <w:b/>
          <w:i/>
          <w:color w:val="000000" w:themeColor="text1"/>
          <w:sz w:val="28"/>
          <w:szCs w:val="28"/>
        </w:rPr>
        <w:t xml:space="preserve">Nació en Varsovia, </w:t>
      </w:r>
      <w:r w:rsidR="00713B0F" w:rsidRPr="00EE5BE1">
        <w:rPr>
          <w:b/>
          <w:i/>
          <w:color w:val="000000" w:themeColor="text1"/>
          <w:sz w:val="28"/>
          <w:szCs w:val="28"/>
        </w:rPr>
        <w:t>e</w:t>
      </w:r>
      <w:r w:rsidRPr="00EE5BE1">
        <w:rPr>
          <w:b/>
          <w:i/>
          <w:color w:val="000000" w:themeColor="text1"/>
          <w:sz w:val="28"/>
          <w:szCs w:val="28"/>
        </w:rPr>
        <w:t xml:space="preserve">studió clandestinamente en la «universidad flotante» de Varsovia y comenzó su formación científica en dicha ciudad. En 1891, a los 24 años, siguió a su hermana mayor Bronisława Dłuska a París, donde culminó sus estudios y llevó a cabo sus trabajos científicos más sobresalientes. Compartió el premio Nobel de Física de 1903 con su </w:t>
      </w:r>
      <w:bookmarkStart w:id="0" w:name="_GoBack"/>
      <w:bookmarkEnd w:id="0"/>
      <w:r w:rsidRPr="00EE5BE1">
        <w:rPr>
          <w:b/>
          <w:i/>
          <w:color w:val="000000" w:themeColor="text1"/>
          <w:sz w:val="28"/>
          <w:szCs w:val="28"/>
        </w:rPr>
        <w:t>marido Pierre Curie y el físico </w:t>
      </w:r>
      <w:hyperlink r:id="rId7" w:tooltip="Henri Becquerel" w:history="1">
        <w:r w:rsidRPr="00EE5BE1">
          <w:rPr>
            <w:b/>
            <w:i/>
            <w:color w:val="000000" w:themeColor="text1"/>
            <w:sz w:val="28"/>
            <w:szCs w:val="28"/>
          </w:rPr>
          <w:t>Henri Becquerel</w:t>
        </w:r>
      </w:hyperlink>
      <w:r w:rsidRPr="00EE5BE1">
        <w:rPr>
          <w:b/>
          <w:i/>
          <w:color w:val="000000" w:themeColor="text1"/>
          <w:sz w:val="28"/>
          <w:szCs w:val="28"/>
        </w:rPr>
        <w:t>. Años después, ganó en solitario el premio Nobel de Química de 1911. Aunque recibió la ciudadanía francesa y apoyó a su nueva patria, nunca perdió su </w:t>
      </w:r>
      <w:hyperlink r:id="rId8" w:tooltip="Identidad nacional" w:history="1">
        <w:r w:rsidRPr="00EE5BE1">
          <w:rPr>
            <w:b/>
            <w:i/>
            <w:color w:val="000000" w:themeColor="text1"/>
            <w:sz w:val="28"/>
            <w:szCs w:val="28"/>
          </w:rPr>
          <w:t>identidad</w:t>
        </w:r>
      </w:hyperlink>
      <w:r w:rsidRPr="00EE5BE1">
        <w:rPr>
          <w:b/>
          <w:i/>
          <w:color w:val="000000" w:themeColor="text1"/>
          <w:sz w:val="28"/>
          <w:szCs w:val="28"/>
        </w:rPr>
        <w:t> polaca: enseñó a sus hijas su </w:t>
      </w:r>
      <w:hyperlink r:id="rId9" w:tooltip="Idioma polaco" w:history="1">
        <w:r w:rsidRPr="00EE5BE1">
          <w:rPr>
            <w:b/>
            <w:i/>
            <w:color w:val="000000" w:themeColor="text1"/>
            <w:sz w:val="28"/>
            <w:szCs w:val="28"/>
          </w:rPr>
          <w:t>lengua materna</w:t>
        </w:r>
      </w:hyperlink>
      <w:r w:rsidRPr="00EE5BE1">
        <w:rPr>
          <w:b/>
          <w:i/>
          <w:color w:val="000000" w:themeColor="text1"/>
          <w:sz w:val="28"/>
          <w:szCs w:val="28"/>
        </w:rPr>
        <w:t> y las llevaba a sus visitas a Polonia.</w:t>
      </w:r>
      <w:hyperlink r:id="rId10" w:anchor="cite_note-FOOTNOTEGoldsmith2005149-13" w:history="1">
        <w:r w:rsidRPr="00EE5BE1">
          <w:rPr>
            <w:b/>
            <w:i/>
            <w:color w:val="000000" w:themeColor="text1"/>
            <w:sz w:val="28"/>
            <w:szCs w:val="28"/>
          </w:rPr>
          <w:t>8</w:t>
        </w:r>
      </w:hyperlink>
      <w:r w:rsidRPr="00EE5BE1">
        <w:rPr>
          <w:b/>
          <w:i/>
          <w:color w:val="000000" w:themeColor="text1"/>
          <w:sz w:val="28"/>
          <w:szCs w:val="28"/>
        </w:rPr>
        <w:t xml:space="preserve">​ </w:t>
      </w:r>
    </w:p>
    <w:sectPr w:rsidR="004A6FE5" w:rsidRPr="00EE5BE1" w:rsidSect="00EE5B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9072" w:orient="landscape" w:code="11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CA8" w:rsidRDefault="00FD6CA8" w:rsidP="008D60FD">
      <w:pPr>
        <w:spacing w:after="0" w:line="240" w:lineRule="auto"/>
      </w:pPr>
      <w:r>
        <w:separator/>
      </w:r>
    </w:p>
  </w:endnote>
  <w:endnote w:type="continuationSeparator" w:id="0">
    <w:p w:rsidR="00FD6CA8" w:rsidRDefault="00FD6CA8" w:rsidP="008D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0FD" w:rsidRDefault="008D60F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0FD" w:rsidRDefault="008D60F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0FD" w:rsidRDefault="008D60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CA8" w:rsidRDefault="00FD6CA8" w:rsidP="008D60FD">
      <w:pPr>
        <w:spacing w:after="0" w:line="240" w:lineRule="auto"/>
      </w:pPr>
      <w:r>
        <w:separator/>
      </w:r>
    </w:p>
  </w:footnote>
  <w:footnote w:type="continuationSeparator" w:id="0">
    <w:p w:rsidR="00FD6CA8" w:rsidRDefault="00FD6CA8" w:rsidP="008D6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0FD" w:rsidRDefault="008D60FD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0591766" o:spid="_x0000_s2050" type="#_x0000_t136" style="position:absolute;margin-left:0;margin-top:0;width:473.45pt;height:86.05pt;rotation:315;z-index:-251655168;mso-position-horizontal:center;mso-position-horizontal-relative:margin;mso-position-vertical:center;mso-position-vertical-relative:margin" o:allowincell="f" fillcolor="red" stroked="f">
          <v:textpath style="font-family:&quot;Algerian&quot;;font-size:1pt" string="RADIACIÓ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0FD" w:rsidRDefault="008D60FD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0591767" o:spid="_x0000_s2051" type="#_x0000_t136" style="position:absolute;margin-left:0;margin-top:0;width:473.45pt;height:86.05pt;rotation:315;z-index:-251653120;mso-position-horizontal:center;mso-position-horizontal-relative:margin;mso-position-vertical:center;mso-position-vertical-relative:margin" o:allowincell="f" fillcolor="red" stroked="f">
          <v:textpath style="font-family:&quot;Algerian&quot;;font-size:1pt" string="RADIACIÓ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0FD" w:rsidRDefault="008D60FD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0591765" o:spid="_x0000_s2049" type="#_x0000_t136" style="position:absolute;margin-left:0;margin-top:0;width:473.45pt;height:86.05pt;rotation:315;z-index:-251657216;mso-position-horizontal:center;mso-position-horizontal-relative:margin;mso-position-vertical:center;mso-position-vertical-relative:margin" o:allowincell="f" fillcolor="red" stroked="f">
          <v:textpath style="font-family:&quot;Algerian&quot;;font-size:1pt" string="RADIACIÓ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E5"/>
    <w:rsid w:val="000709FF"/>
    <w:rsid w:val="000972CD"/>
    <w:rsid w:val="000D6D7E"/>
    <w:rsid w:val="00292BB1"/>
    <w:rsid w:val="00350759"/>
    <w:rsid w:val="003B7FEC"/>
    <w:rsid w:val="003F1C5D"/>
    <w:rsid w:val="00446086"/>
    <w:rsid w:val="00447175"/>
    <w:rsid w:val="004A177C"/>
    <w:rsid w:val="004A6FE5"/>
    <w:rsid w:val="00523336"/>
    <w:rsid w:val="00596336"/>
    <w:rsid w:val="005A7E26"/>
    <w:rsid w:val="006F3B0D"/>
    <w:rsid w:val="00713B0F"/>
    <w:rsid w:val="0077097B"/>
    <w:rsid w:val="00845F30"/>
    <w:rsid w:val="00875077"/>
    <w:rsid w:val="008D60FD"/>
    <w:rsid w:val="00A66966"/>
    <w:rsid w:val="00AD2404"/>
    <w:rsid w:val="00BC7C16"/>
    <w:rsid w:val="00C06F6D"/>
    <w:rsid w:val="00C60023"/>
    <w:rsid w:val="00D766E2"/>
    <w:rsid w:val="00DB0108"/>
    <w:rsid w:val="00E11EFA"/>
    <w:rsid w:val="00EB11AD"/>
    <w:rsid w:val="00EE5BE1"/>
    <w:rsid w:val="00F94E45"/>
    <w:rsid w:val="00FA203A"/>
    <w:rsid w:val="00FC2244"/>
    <w:rsid w:val="00FD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277D84EA-786D-45EE-8D65-E2DEEF7B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D766E2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8D60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D60FD"/>
  </w:style>
  <w:style w:type="paragraph" w:styleId="Piedepgina">
    <w:name w:val="footer"/>
    <w:basedOn w:val="Normal"/>
    <w:link w:val="PiedepginaCar"/>
    <w:uiPriority w:val="99"/>
    <w:unhideWhenUsed/>
    <w:rsid w:val="008D60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D6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Identidad_naciona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s.wikipedia.org/wiki/Henri_Becquere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image" Target="media/image1.png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es.wikipedia.org/wiki/Marie_Curi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.wikipedia.org/wiki/Idioma_polaco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Barcelo</dc:creator>
  <cp:keywords>Formato Parrafo</cp:keywords>
  <dc:description/>
  <cp:lastModifiedBy>Marta Barcelo</cp:lastModifiedBy>
  <cp:revision>3</cp:revision>
  <dcterms:created xsi:type="dcterms:W3CDTF">2025-03-12T14:16:00Z</dcterms:created>
  <dcterms:modified xsi:type="dcterms:W3CDTF">2025-03-12T14:32:00Z</dcterms:modified>
  <cp:category>Junior</cp:category>
</cp:coreProperties>
</file>